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6"/>
        <w:gridCol w:w="2181"/>
        <w:gridCol w:w="2210"/>
        <w:gridCol w:w="2181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21DB2CDE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49"/>
        <w:gridCol w:w="2112"/>
        <w:gridCol w:w="1701"/>
        <w:gridCol w:w="3402"/>
      </w:tblGrid>
      <w:tr w:rsidR="00116FBB" w:rsidRPr="009F5B61" w14:paraId="56E939EA" w14:textId="77777777" w:rsidTr="005C3B99">
        <w:trPr>
          <w:trHeight w:val="314"/>
        </w:trPr>
        <w:tc>
          <w:tcPr>
            <w:tcW w:w="1849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215" w:type="dxa"/>
            <w:gridSpan w:val="3"/>
            <w:shd w:val="clear" w:color="auto" w:fill="FFFFFF"/>
          </w:tcPr>
          <w:p w14:paraId="56E939E9" w14:textId="5E5ABDF8" w:rsidR="00116FBB" w:rsidRPr="005E466D" w:rsidRDefault="001D2BFC" w:rsidP="001D2BFC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Università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del Piemonte Orientale</w:t>
            </w:r>
          </w:p>
        </w:tc>
      </w:tr>
      <w:tr w:rsidR="007967A9" w:rsidRPr="005E466D" w14:paraId="56E939F1" w14:textId="77777777" w:rsidTr="005C3B99">
        <w:trPr>
          <w:trHeight w:val="314"/>
        </w:trPr>
        <w:tc>
          <w:tcPr>
            <w:tcW w:w="1849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12" w:type="dxa"/>
            <w:shd w:val="clear" w:color="auto" w:fill="FFFFFF"/>
          </w:tcPr>
          <w:p w14:paraId="56E939EE" w14:textId="6DA7EDCD" w:rsidR="007967A9" w:rsidRPr="005E466D" w:rsidRDefault="001D2BF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VERCELL01</w:t>
            </w:r>
          </w:p>
        </w:tc>
        <w:tc>
          <w:tcPr>
            <w:tcW w:w="1701" w:type="dxa"/>
            <w:shd w:val="clear" w:color="auto" w:fill="FFFFFF"/>
          </w:tcPr>
          <w:p w14:paraId="136B6917" w14:textId="77777777" w:rsidR="005C3B99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6E939EF" w14:textId="1AAB65E2" w:rsidR="007967A9" w:rsidRPr="005E466D" w:rsidRDefault="007967A9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402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5C3B99">
        <w:trPr>
          <w:trHeight w:val="472"/>
        </w:trPr>
        <w:tc>
          <w:tcPr>
            <w:tcW w:w="1849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12" w:type="dxa"/>
            <w:shd w:val="clear" w:color="auto" w:fill="FFFFFF"/>
          </w:tcPr>
          <w:p w14:paraId="2BF316A7" w14:textId="77777777" w:rsidR="001D2BFC" w:rsidRDefault="001D2BF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Via Duomo, 6 </w:t>
            </w:r>
          </w:p>
          <w:p w14:paraId="56E939F3" w14:textId="7F22BEAE" w:rsidR="007967A9" w:rsidRPr="005E466D" w:rsidRDefault="001D2BFC" w:rsidP="001D2BF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13100 Vercelli (VC) </w:t>
            </w:r>
          </w:p>
        </w:tc>
        <w:tc>
          <w:tcPr>
            <w:tcW w:w="1701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3402" w:type="dxa"/>
            <w:shd w:val="clear" w:color="auto" w:fill="FFFFFF"/>
          </w:tcPr>
          <w:p w14:paraId="56E939F5" w14:textId="3D6B3CB6" w:rsidR="007967A9" w:rsidRPr="005E466D" w:rsidRDefault="001D2BFC" w:rsidP="001D2BFC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Italy/IT</w:t>
            </w:r>
          </w:p>
        </w:tc>
      </w:tr>
      <w:tr w:rsidR="007967A9" w:rsidRPr="005E466D" w14:paraId="56E939FC" w14:textId="77777777" w:rsidTr="005C3B99">
        <w:trPr>
          <w:trHeight w:val="811"/>
        </w:trPr>
        <w:tc>
          <w:tcPr>
            <w:tcW w:w="1849" w:type="dxa"/>
            <w:shd w:val="clear" w:color="auto" w:fill="FFFFFF"/>
          </w:tcPr>
          <w:p w14:paraId="56E939F7" w14:textId="77777777" w:rsidR="007967A9" w:rsidRPr="005E466D" w:rsidRDefault="007967A9" w:rsidP="005C3B99">
            <w:pPr>
              <w:shd w:val="clear" w:color="auto" w:fill="FFFFFF"/>
              <w:ind w:right="4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12" w:type="dxa"/>
            <w:shd w:val="clear" w:color="auto" w:fill="FFFFFF"/>
          </w:tcPr>
          <w:p w14:paraId="56E939F8" w14:textId="38D60664" w:rsidR="007967A9" w:rsidRPr="005E466D" w:rsidRDefault="001D2BFC" w:rsidP="00B92783">
            <w:pPr>
              <w:shd w:val="clear" w:color="auto" w:fill="FFFFFF"/>
              <w:ind w:right="-17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956861">
              <w:rPr>
                <w:rFonts w:ascii="Verdana" w:hAnsi="Verdana" w:cs="Arial"/>
                <w:color w:val="002060"/>
                <w:sz w:val="20"/>
                <w:lang w:val="it-IT"/>
              </w:rPr>
              <w:t xml:space="preserve">Dott.ssa </w:t>
            </w:r>
            <w:r w:rsidR="00B92783">
              <w:rPr>
                <w:rFonts w:ascii="Verdana" w:hAnsi="Verdana" w:cs="Arial"/>
                <w:color w:val="002060"/>
                <w:sz w:val="20"/>
                <w:lang w:val="it-IT"/>
              </w:rPr>
              <w:t xml:space="preserve">Mara Zilio 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5C3B99">
            <w:pPr>
              <w:shd w:val="clear" w:color="auto" w:fill="FFFFFF"/>
              <w:spacing w:after="0"/>
              <w:ind w:right="-108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3402" w:type="dxa"/>
            <w:shd w:val="clear" w:color="auto" w:fill="FFFFFF"/>
          </w:tcPr>
          <w:p w14:paraId="56E939FB" w14:textId="0978F4D7" w:rsidR="007967A9" w:rsidRPr="005E466D" w:rsidRDefault="005C3B9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domanda.</w:t>
            </w:r>
            <w:r w:rsidR="001D2BFC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erasmus@uniupo.it</w:t>
            </w:r>
          </w:p>
        </w:tc>
      </w:tr>
      <w:tr w:rsidR="00F8532D" w:rsidRPr="005F0E76" w14:paraId="56E93A03" w14:textId="77777777" w:rsidTr="005C3B99">
        <w:trPr>
          <w:trHeight w:val="811"/>
        </w:trPr>
        <w:tc>
          <w:tcPr>
            <w:tcW w:w="1849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12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1FC07922" w14:textId="10E3D567" w:rsidR="00C422F5" w:rsidRPr="00782942" w:rsidRDefault="00C422F5" w:rsidP="005C3B99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402" w:type="dxa"/>
            <w:shd w:val="clear" w:color="auto" w:fill="FFFFFF"/>
          </w:tcPr>
          <w:p w14:paraId="7F97F706" w14:textId="7F2D7F52" w:rsidR="006F285A" w:rsidRDefault="00FF01D5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4A42B268" w:rsidR="00F8532D" w:rsidRPr="00F8532D" w:rsidRDefault="00FF01D5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BFC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BC31BB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6C6A0A7F" w:rsidR="00377526" w:rsidRPr="00EE18EA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it-IT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EE18EA">
              <w:rPr>
                <w:rFonts w:ascii="Verdana" w:hAnsi="Verdana" w:cs="Calibri"/>
                <w:sz w:val="20"/>
                <w:lang w:val="en-GB"/>
              </w:rPr>
              <w:t xml:space="preserve"> PROF. </w:t>
            </w:r>
            <w:r w:rsidR="00956861">
              <w:rPr>
                <w:rFonts w:ascii="Verdana" w:hAnsi="Verdana" w:cs="Calibri"/>
                <w:sz w:val="20"/>
                <w:lang w:val="it-IT"/>
              </w:rPr>
              <w:t>EDOARDO ELIO FLAMINIO TORTAROLO</w:t>
            </w:r>
            <w:r w:rsidR="00EE18EA" w:rsidRPr="00EE18EA">
              <w:rPr>
                <w:rFonts w:ascii="Verdana" w:hAnsi="Verdana" w:cs="Calibri"/>
                <w:sz w:val="20"/>
                <w:lang w:val="it-IT"/>
              </w:rPr>
              <w:t xml:space="preserve"> – DELEGATO DEL RETTORE PER LE RELAZIONI INTERNAZIONALI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71063" w14:textId="77777777" w:rsidR="00FF01D5" w:rsidRDefault="00FF01D5">
      <w:r>
        <w:separator/>
      </w:r>
    </w:p>
  </w:endnote>
  <w:endnote w:type="continuationSeparator" w:id="0">
    <w:p w14:paraId="08E5DFDF" w14:textId="77777777" w:rsidR="00FF01D5" w:rsidRDefault="00FF01D5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Style w:val="Rimandonotadichiusura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Testonotadichiusura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imandonotadichiusura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B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C59A7" w14:textId="77777777" w:rsidR="00FF01D5" w:rsidRDefault="00FF01D5">
      <w:r>
        <w:separator/>
      </w:r>
    </w:p>
  </w:footnote>
  <w:footnote w:type="continuationSeparator" w:id="0">
    <w:p w14:paraId="074D435C" w14:textId="77777777" w:rsidR="00FF01D5" w:rsidRDefault="00FF0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9" w14:textId="56A35859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2F9B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A43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2BFC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B99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1474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601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483B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6861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391B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783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18EA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3A4A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1D5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A971415-D82F-420D-962D-1871C8B4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692236FE-B892-4503-9371-437FD811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3</Pages>
  <Words>474</Words>
  <Characters>2706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3174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Resia Aruta</cp:lastModifiedBy>
  <cp:revision>5</cp:revision>
  <cp:lastPrinted>2013-11-06T08:46:00Z</cp:lastPrinted>
  <dcterms:created xsi:type="dcterms:W3CDTF">2018-12-04T07:47:00Z</dcterms:created>
  <dcterms:modified xsi:type="dcterms:W3CDTF">2023-11-13T07:39:00Z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